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9AD9" w14:textId="77777777" w:rsidR="00247958" w:rsidRDefault="00247958" w:rsidP="00443301">
      <w:pPr>
        <w:jc w:val="center"/>
        <w:rPr>
          <w:b/>
          <w:bCs/>
          <w:lang w:val="es-MX"/>
        </w:rPr>
      </w:pPr>
    </w:p>
    <w:p w14:paraId="32FB284D" w14:textId="77777777" w:rsidR="00393C96" w:rsidRPr="009B2CBD" w:rsidRDefault="00393C96" w:rsidP="00393C96">
      <w:pPr>
        <w:rPr>
          <w:rFonts w:ascii="Arial" w:hAnsi="Arial" w:cs="Arial"/>
          <w:sz w:val="22"/>
          <w:szCs w:val="22"/>
          <w:lang w:val="es-MX"/>
        </w:rPr>
      </w:pPr>
      <w:r w:rsidRPr="009B2CBD">
        <w:rPr>
          <w:rFonts w:ascii="Arial" w:hAnsi="Arial" w:cs="Arial"/>
          <w:sz w:val="22"/>
          <w:szCs w:val="22"/>
          <w:lang w:val="es-MX"/>
        </w:rPr>
        <w:t>Fecha de emisión: _________</w:t>
      </w:r>
    </w:p>
    <w:p w14:paraId="1CA51422" w14:textId="77777777" w:rsidR="00247958" w:rsidRDefault="00247958" w:rsidP="00393C96">
      <w:pPr>
        <w:rPr>
          <w:b/>
          <w:bCs/>
          <w:lang w:val="es-MX"/>
        </w:rPr>
      </w:pPr>
    </w:p>
    <w:p w14:paraId="37F287CE" w14:textId="03883D52" w:rsidR="00C21C3E" w:rsidRPr="00F76246" w:rsidRDefault="00443301" w:rsidP="00443301">
      <w:pPr>
        <w:jc w:val="center"/>
        <w:rPr>
          <w:rFonts w:ascii="Arial" w:hAnsi="Arial" w:cs="Arial"/>
          <w:b/>
          <w:bCs/>
          <w:lang w:val="es-MX"/>
        </w:rPr>
      </w:pPr>
      <w:r w:rsidRPr="00F76246">
        <w:rPr>
          <w:rFonts w:ascii="Arial" w:hAnsi="Arial" w:cs="Arial"/>
          <w:b/>
          <w:bCs/>
          <w:lang w:val="es-MX"/>
        </w:rPr>
        <w:t>AVISO DE EXPOSICIÓN: VARICELA (CHICKENPOX)</w:t>
      </w:r>
    </w:p>
    <w:p w14:paraId="70C013A8" w14:textId="77777777" w:rsidR="00443301" w:rsidRDefault="00443301" w:rsidP="00443301">
      <w:pPr>
        <w:jc w:val="center"/>
        <w:rPr>
          <w:lang w:val="es-MX"/>
        </w:rPr>
      </w:pPr>
    </w:p>
    <w:p w14:paraId="3E46EBD0" w14:textId="77777777" w:rsidR="007A7E09" w:rsidRPr="00EB7528" w:rsidRDefault="007A7E09" w:rsidP="007A7E09">
      <w:pPr>
        <w:rPr>
          <w:rFonts w:ascii="Arial" w:hAnsi="Arial" w:cs="Arial"/>
          <w:sz w:val="22"/>
          <w:szCs w:val="22"/>
          <w:lang w:val="es-MX"/>
        </w:rPr>
      </w:pPr>
      <w:r w:rsidRPr="00EB7528">
        <w:rPr>
          <w:rFonts w:ascii="Arial" w:hAnsi="Arial" w:cs="Arial"/>
          <w:sz w:val="22"/>
          <w:szCs w:val="22"/>
          <w:lang w:val="es-MX"/>
        </w:rPr>
        <w:t>Estimados padres, tutores legales o personal:</w:t>
      </w:r>
    </w:p>
    <w:p w14:paraId="26FAB27B" w14:textId="77777777" w:rsidR="00443301" w:rsidRPr="00393C96" w:rsidRDefault="00443301" w:rsidP="00393C96">
      <w:pPr>
        <w:spacing w:after="0"/>
        <w:rPr>
          <w:rFonts w:ascii="Arial" w:hAnsi="Arial" w:cs="Arial"/>
          <w:sz w:val="22"/>
          <w:szCs w:val="22"/>
          <w:lang w:val="es-MX"/>
        </w:rPr>
      </w:pPr>
      <w:r w:rsidRPr="00393C96">
        <w:rPr>
          <w:rFonts w:ascii="Arial" w:hAnsi="Arial" w:cs="Arial"/>
          <w:sz w:val="22"/>
          <w:szCs w:val="22"/>
          <w:lang w:val="es-MX"/>
        </w:rPr>
        <w:t xml:space="preserve">El día </w:t>
      </w:r>
      <w:r w:rsidRPr="00393C96">
        <w:rPr>
          <w:rFonts w:ascii="Arial" w:hAnsi="Arial" w:cs="Arial"/>
          <w:b/>
          <w:bCs/>
          <w:sz w:val="22"/>
          <w:szCs w:val="22"/>
          <w:lang w:val="es-MX"/>
        </w:rPr>
        <w:t>__________</w:t>
      </w:r>
      <w:r w:rsidRPr="00393C96">
        <w:rPr>
          <w:rFonts w:ascii="Arial" w:hAnsi="Arial" w:cs="Arial"/>
          <w:sz w:val="22"/>
          <w:szCs w:val="22"/>
          <w:lang w:val="es-MX"/>
        </w:rPr>
        <w:t xml:space="preserve"> su hijo/a pudo haber estado expuesto/a a la enfermedad o condición comunicable que se enumera a continuación. La información proporcionada no sustituye la consulta con su proveedor de atención médica si su hijo/a está enfermo/a. Si su hijo/a presenta síntomas, comuníquese con su proveedor de atención médica para el diagnóstico y tratamiento.</w:t>
      </w:r>
    </w:p>
    <w:p w14:paraId="453497A6" w14:textId="77777777" w:rsidR="00C134B3" w:rsidRDefault="00C134B3" w:rsidP="00393C96">
      <w:pPr>
        <w:spacing w:after="0"/>
        <w:rPr>
          <w:rFonts w:ascii="Arial" w:hAnsi="Arial" w:cs="Arial"/>
          <w:b/>
          <w:bCs/>
          <w:sz w:val="22"/>
          <w:szCs w:val="22"/>
          <w:lang w:val="es-MX"/>
        </w:rPr>
      </w:pPr>
    </w:p>
    <w:p w14:paraId="7A9DE375" w14:textId="16BBFF0F" w:rsidR="00443301" w:rsidRPr="00393C96" w:rsidRDefault="00443301" w:rsidP="00393C96">
      <w:pPr>
        <w:spacing w:after="0"/>
        <w:rPr>
          <w:rFonts w:ascii="Arial" w:hAnsi="Arial" w:cs="Arial"/>
          <w:sz w:val="22"/>
          <w:szCs w:val="22"/>
          <w:lang w:val="es-MX"/>
        </w:rPr>
      </w:pPr>
      <w:r w:rsidRPr="00393C96">
        <w:rPr>
          <w:rFonts w:ascii="Arial" w:hAnsi="Arial" w:cs="Arial"/>
          <w:b/>
          <w:bCs/>
          <w:sz w:val="22"/>
          <w:szCs w:val="22"/>
          <w:lang w:val="es-MX"/>
        </w:rPr>
        <w:t>VARICELA (CHICKENPOX):</w:t>
      </w:r>
      <w:r w:rsidRPr="00393C96">
        <w:rPr>
          <w:rFonts w:ascii="Arial" w:hAnsi="Arial" w:cs="Arial"/>
          <w:sz w:val="22"/>
          <w:szCs w:val="22"/>
          <w:lang w:val="es-MX"/>
        </w:rPr>
        <w:t xml:space="preserve"> Una enfermedad viral con sarpullido y fiebre causada por el virus varicela-zóster.</w:t>
      </w:r>
    </w:p>
    <w:p w14:paraId="162C0A59" w14:textId="00782893" w:rsidR="00443301" w:rsidRPr="00393C96" w:rsidRDefault="00443301" w:rsidP="00393C96">
      <w:pPr>
        <w:spacing w:after="0"/>
        <w:rPr>
          <w:rFonts w:ascii="Arial" w:hAnsi="Arial" w:cs="Arial"/>
          <w:sz w:val="22"/>
          <w:szCs w:val="22"/>
          <w:lang w:val="es-MX"/>
        </w:rPr>
      </w:pPr>
    </w:p>
    <w:p w14:paraId="3295C223" w14:textId="77777777" w:rsidR="00443301" w:rsidRPr="00393C96" w:rsidRDefault="00443301" w:rsidP="00393C96">
      <w:pPr>
        <w:spacing w:after="0"/>
        <w:rPr>
          <w:rFonts w:ascii="Arial" w:hAnsi="Arial" w:cs="Arial"/>
          <w:b/>
          <w:bCs/>
          <w:sz w:val="22"/>
          <w:szCs w:val="22"/>
          <w:u w:val="single"/>
          <w:lang w:val="es-MX"/>
        </w:rPr>
      </w:pPr>
      <w:r w:rsidRPr="00393C96">
        <w:rPr>
          <w:rFonts w:ascii="Arial" w:hAnsi="Arial" w:cs="Arial"/>
          <w:b/>
          <w:bCs/>
          <w:sz w:val="22"/>
          <w:szCs w:val="22"/>
          <w:u w:val="single"/>
          <w:lang w:val="es-MX"/>
        </w:rPr>
        <w:t>¿Cuáles son los síntomas?</w:t>
      </w:r>
    </w:p>
    <w:p w14:paraId="36458F55" w14:textId="77777777" w:rsidR="00443301" w:rsidRPr="00393C96" w:rsidRDefault="00443301" w:rsidP="00393C96">
      <w:pPr>
        <w:spacing w:after="0"/>
        <w:rPr>
          <w:rFonts w:ascii="Arial" w:hAnsi="Arial" w:cs="Arial"/>
          <w:sz w:val="22"/>
          <w:szCs w:val="22"/>
          <w:lang w:val="es-MX"/>
        </w:rPr>
      </w:pPr>
      <w:r w:rsidRPr="00393C96">
        <w:rPr>
          <w:rFonts w:ascii="Arial" w:hAnsi="Arial" w:cs="Arial"/>
          <w:sz w:val="22"/>
          <w:szCs w:val="22"/>
          <w:lang w:val="es-MX"/>
        </w:rPr>
        <w:t>Fiebre y un sarpullido con picazón y pequeñas ampollas que pueden parecer gotas de rocío sobre un pétalo de rosa. El sarpullido aparece con pequeños bultos rojos en el estómago o la espalda y se extiende a la cara y las extremidades.</w:t>
      </w:r>
    </w:p>
    <w:p w14:paraId="77704815" w14:textId="77777777" w:rsidR="00C134B3" w:rsidRDefault="00C134B3" w:rsidP="00393C96">
      <w:pPr>
        <w:spacing w:after="0"/>
        <w:rPr>
          <w:rFonts w:ascii="Arial" w:hAnsi="Arial" w:cs="Arial"/>
          <w:b/>
          <w:bCs/>
          <w:sz w:val="22"/>
          <w:szCs w:val="22"/>
          <w:u w:val="single"/>
          <w:lang w:val="es-MX"/>
        </w:rPr>
      </w:pPr>
    </w:p>
    <w:p w14:paraId="259888D2" w14:textId="3AD77A01" w:rsidR="00443301" w:rsidRPr="00393C96" w:rsidRDefault="00443301" w:rsidP="00393C96">
      <w:pPr>
        <w:spacing w:after="0"/>
        <w:rPr>
          <w:rFonts w:ascii="Arial" w:hAnsi="Arial" w:cs="Arial"/>
          <w:b/>
          <w:bCs/>
          <w:sz w:val="22"/>
          <w:szCs w:val="22"/>
          <w:u w:val="single"/>
          <w:lang w:val="es-MX"/>
        </w:rPr>
      </w:pPr>
      <w:r w:rsidRPr="00393C96">
        <w:rPr>
          <w:rFonts w:ascii="Arial" w:hAnsi="Arial" w:cs="Arial"/>
          <w:b/>
          <w:bCs/>
          <w:sz w:val="22"/>
          <w:szCs w:val="22"/>
          <w:u w:val="single"/>
          <w:lang w:val="es-MX"/>
        </w:rPr>
        <w:t>¿Cómo se contagia?</w:t>
      </w:r>
    </w:p>
    <w:p w14:paraId="67C5AB11" w14:textId="77777777" w:rsidR="00443301" w:rsidRPr="00393C96" w:rsidRDefault="00443301" w:rsidP="00393C96">
      <w:pPr>
        <w:spacing w:after="0"/>
        <w:rPr>
          <w:rFonts w:ascii="Arial" w:hAnsi="Arial" w:cs="Arial"/>
          <w:sz w:val="22"/>
          <w:szCs w:val="22"/>
          <w:lang w:val="es-MX"/>
        </w:rPr>
      </w:pPr>
      <w:r w:rsidRPr="00393C96">
        <w:rPr>
          <w:rFonts w:ascii="Arial" w:hAnsi="Arial" w:cs="Arial"/>
          <w:sz w:val="22"/>
          <w:szCs w:val="22"/>
          <w:lang w:val="es-MX"/>
        </w:rPr>
        <w:t>La varicela se contagia fácilmente de persona a persona, ya sea al respirar cerca de una persona infectada o por contacto directo con secreciones infectadas de la nariz, la garganta o el sarpullido/las ampollas. Las personas con varicela son contagiosas desde dos días antes de que aparezca el sarpullido hasta que la última ampolla haya desarrollado costras (aproximadamente cinco días). Las personas que han sido vacunadas tienen menos probabilidades de enfermarse o pueden tener solo una enfermedad leve.</w:t>
      </w:r>
    </w:p>
    <w:p w14:paraId="3B5FA48A" w14:textId="77777777" w:rsidR="00C134B3" w:rsidRDefault="00C134B3" w:rsidP="00393C96">
      <w:pPr>
        <w:spacing w:after="0"/>
        <w:rPr>
          <w:rFonts w:ascii="Arial" w:hAnsi="Arial" w:cs="Arial"/>
          <w:b/>
          <w:bCs/>
          <w:sz w:val="22"/>
          <w:szCs w:val="22"/>
          <w:u w:val="single"/>
          <w:lang w:val="es-MX"/>
        </w:rPr>
      </w:pPr>
    </w:p>
    <w:p w14:paraId="25408FA8" w14:textId="298A5806" w:rsidR="00443301" w:rsidRPr="00393C96" w:rsidRDefault="00443301" w:rsidP="00393C96">
      <w:pPr>
        <w:spacing w:after="0"/>
        <w:rPr>
          <w:rFonts w:ascii="Arial" w:hAnsi="Arial" w:cs="Arial"/>
          <w:b/>
          <w:bCs/>
          <w:sz w:val="22"/>
          <w:szCs w:val="22"/>
          <w:u w:val="single"/>
          <w:lang w:val="es-MX"/>
        </w:rPr>
      </w:pPr>
      <w:r w:rsidRPr="00393C96">
        <w:rPr>
          <w:rFonts w:ascii="Arial" w:hAnsi="Arial" w:cs="Arial"/>
          <w:b/>
          <w:bCs/>
          <w:sz w:val="22"/>
          <w:szCs w:val="22"/>
          <w:u w:val="single"/>
          <w:lang w:val="es-MX"/>
        </w:rPr>
        <w:t>¿Cuándo comienzan los síntomas?</w:t>
      </w:r>
    </w:p>
    <w:p w14:paraId="38D3E9C3" w14:textId="77777777" w:rsidR="00443301" w:rsidRPr="00393C96" w:rsidRDefault="00443301" w:rsidP="00393C96">
      <w:pPr>
        <w:spacing w:after="0"/>
        <w:rPr>
          <w:rFonts w:ascii="Arial" w:hAnsi="Arial" w:cs="Arial"/>
          <w:sz w:val="22"/>
          <w:szCs w:val="22"/>
          <w:lang w:val="es-MX"/>
        </w:rPr>
      </w:pPr>
      <w:r w:rsidRPr="00393C96">
        <w:rPr>
          <w:rFonts w:ascii="Arial" w:hAnsi="Arial" w:cs="Arial"/>
          <w:sz w:val="22"/>
          <w:szCs w:val="22"/>
          <w:lang w:val="es-MX"/>
        </w:rPr>
        <w:t>De 10 a 21 días después de la exposición al virus.</w:t>
      </w:r>
    </w:p>
    <w:p w14:paraId="040F2E3B" w14:textId="77777777" w:rsidR="00C134B3" w:rsidRDefault="00C134B3" w:rsidP="00393C96">
      <w:pPr>
        <w:spacing w:after="0"/>
        <w:rPr>
          <w:rFonts w:ascii="Arial" w:hAnsi="Arial" w:cs="Arial"/>
          <w:b/>
          <w:bCs/>
          <w:sz w:val="22"/>
          <w:szCs w:val="22"/>
          <w:u w:val="single"/>
          <w:lang w:val="es-MX"/>
        </w:rPr>
      </w:pPr>
    </w:p>
    <w:p w14:paraId="34BBAD7D" w14:textId="5F380B1D" w:rsidR="00443301" w:rsidRPr="00393C96" w:rsidRDefault="00443301" w:rsidP="00393C96">
      <w:pPr>
        <w:spacing w:after="0"/>
        <w:rPr>
          <w:rFonts w:ascii="Arial" w:hAnsi="Arial" w:cs="Arial"/>
          <w:b/>
          <w:bCs/>
          <w:sz w:val="22"/>
          <w:szCs w:val="22"/>
          <w:u w:val="single"/>
          <w:lang w:val="es-MX"/>
        </w:rPr>
      </w:pPr>
      <w:r w:rsidRPr="00393C96">
        <w:rPr>
          <w:rFonts w:ascii="Arial" w:hAnsi="Arial" w:cs="Arial"/>
          <w:b/>
          <w:bCs/>
          <w:sz w:val="22"/>
          <w:szCs w:val="22"/>
          <w:u w:val="single"/>
          <w:lang w:val="es-MX"/>
        </w:rPr>
        <w:t>¿Necesito mantener a mi hijo/a en casa?</w:t>
      </w:r>
    </w:p>
    <w:p w14:paraId="1EFB7179" w14:textId="77777777" w:rsidR="00443301" w:rsidRPr="00393C96" w:rsidRDefault="00443301" w:rsidP="00393C96">
      <w:pPr>
        <w:spacing w:after="0"/>
        <w:rPr>
          <w:rFonts w:ascii="Arial" w:hAnsi="Arial" w:cs="Arial"/>
          <w:sz w:val="22"/>
          <w:szCs w:val="22"/>
          <w:lang w:val="es-MX"/>
        </w:rPr>
      </w:pPr>
      <w:r w:rsidRPr="00393C96">
        <w:rPr>
          <w:rFonts w:ascii="Arial" w:hAnsi="Arial" w:cs="Arial"/>
          <w:b/>
          <w:bCs/>
          <w:sz w:val="22"/>
          <w:szCs w:val="22"/>
          <w:lang w:val="es-MX"/>
        </w:rPr>
        <w:t>Sí.</w:t>
      </w:r>
      <w:r w:rsidRPr="00393C96">
        <w:rPr>
          <w:rFonts w:ascii="Arial" w:hAnsi="Arial" w:cs="Arial"/>
          <w:sz w:val="22"/>
          <w:szCs w:val="22"/>
          <w:lang w:val="es-MX"/>
        </w:rPr>
        <w:t xml:space="preserve"> Por favor, notifique a la escuela. Si programa una cita con el proveedor de atención médica de su hijo/a, infórmele antes de su llegada que su hijo/a puede tener varicela.</w:t>
      </w:r>
    </w:p>
    <w:p w14:paraId="3DB653DC" w14:textId="77777777" w:rsidR="00C134B3" w:rsidRDefault="00C134B3" w:rsidP="00393C96">
      <w:pPr>
        <w:spacing w:after="0"/>
        <w:rPr>
          <w:rFonts w:ascii="Arial" w:hAnsi="Arial" w:cs="Arial"/>
          <w:b/>
          <w:bCs/>
          <w:sz w:val="22"/>
          <w:szCs w:val="22"/>
          <w:u w:val="single"/>
          <w:lang w:val="es-MX"/>
        </w:rPr>
      </w:pPr>
    </w:p>
    <w:p w14:paraId="2F3CF95D" w14:textId="5A8BBBF4" w:rsidR="00443301" w:rsidRPr="00393C96" w:rsidRDefault="00443301" w:rsidP="00393C96">
      <w:pPr>
        <w:spacing w:after="0"/>
        <w:rPr>
          <w:rFonts w:ascii="Arial" w:hAnsi="Arial" w:cs="Arial"/>
          <w:b/>
          <w:bCs/>
          <w:sz w:val="22"/>
          <w:szCs w:val="22"/>
          <w:u w:val="single"/>
          <w:lang w:val="es-MX"/>
        </w:rPr>
      </w:pPr>
      <w:r w:rsidRPr="00393C96">
        <w:rPr>
          <w:rFonts w:ascii="Arial" w:hAnsi="Arial" w:cs="Arial"/>
          <w:b/>
          <w:bCs/>
          <w:sz w:val="22"/>
          <w:szCs w:val="22"/>
          <w:u w:val="single"/>
          <w:lang w:val="es-MX"/>
        </w:rPr>
        <w:t>¿Cuándo puede mi hijo/a regresar a la escuela/guardería?</w:t>
      </w:r>
    </w:p>
    <w:p w14:paraId="5137266C" w14:textId="77777777" w:rsidR="00443301" w:rsidRPr="00393C96" w:rsidRDefault="00443301" w:rsidP="00393C96">
      <w:pPr>
        <w:numPr>
          <w:ilvl w:val="0"/>
          <w:numId w:val="1"/>
        </w:numPr>
        <w:spacing w:after="0"/>
        <w:rPr>
          <w:rFonts w:ascii="Arial" w:hAnsi="Arial" w:cs="Arial"/>
          <w:sz w:val="22"/>
          <w:szCs w:val="22"/>
          <w:lang w:val="es-MX"/>
        </w:rPr>
      </w:pPr>
      <w:r w:rsidRPr="00393C96">
        <w:rPr>
          <w:rFonts w:ascii="Arial" w:hAnsi="Arial" w:cs="Arial"/>
          <w:b/>
          <w:bCs/>
          <w:sz w:val="22"/>
          <w:szCs w:val="22"/>
          <w:lang w:val="es-MX"/>
        </w:rPr>
        <w:t>Si se presentan síntomas:</w:t>
      </w:r>
      <w:r w:rsidRPr="00393C96">
        <w:rPr>
          <w:rFonts w:ascii="Arial" w:hAnsi="Arial" w:cs="Arial"/>
          <w:sz w:val="22"/>
          <w:szCs w:val="22"/>
          <w:lang w:val="es-MX"/>
        </w:rPr>
        <w:t xml:space="preserve"> Su hijo/a puede regresar cuando todas las ampollas tengan costras (esto ocurre comúnmente después de aproximadamente 5 días). Las personas vacunadas con varicela posvacunación pueden desarrollar lesiones que no forman </w:t>
      </w:r>
      <w:r w:rsidRPr="00393C96">
        <w:rPr>
          <w:rFonts w:ascii="Arial" w:hAnsi="Arial" w:cs="Arial"/>
          <w:sz w:val="22"/>
          <w:szCs w:val="22"/>
          <w:lang w:val="es-MX"/>
        </w:rPr>
        <w:lastRenderedPageBreak/>
        <w:t>costras (solo máculas/pápulas). Dichas personas deben aislarse hasta que no aparezcan lesiones nuevas durante 24 horas.</w:t>
      </w:r>
    </w:p>
    <w:p w14:paraId="4BC9DB92" w14:textId="77777777" w:rsidR="00443301" w:rsidRPr="00393C96" w:rsidRDefault="00443301" w:rsidP="00393C96">
      <w:pPr>
        <w:numPr>
          <w:ilvl w:val="0"/>
          <w:numId w:val="1"/>
        </w:numPr>
        <w:spacing w:after="0"/>
        <w:rPr>
          <w:rFonts w:ascii="Arial" w:hAnsi="Arial" w:cs="Arial"/>
          <w:sz w:val="22"/>
          <w:szCs w:val="22"/>
          <w:lang w:val="es-MX"/>
        </w:rPr>
      </w:pPr>
      <w:r w:rsidRPr="00393C96">
        <w:rPr>
          <w:rFonts w:ascii="Arial" w:hAnsi="Arial" w:cs="Arial"/>
          <w:b/>
          <w:bCs/>
          <w:sz w:val="22"/>
          <w:szCs w:val="22"/>
          <w:lang w:val="es-MX"/>
        </w:rPr>
        <w:t>Contactos de casos:</w:t>
      </w:r>
      <w:r w:rsidRPr="00393C96">
        <w:rPr>
          <w:rFonts w:ascii="Arial" w:hAnsi="Arial" w:cs="Arial"/>
          <w:sz w:val="22"/>
          <w:szCs w:val="22"/>
          <w:lang w:val="es-MX"/>
        </w:rPr>
        <w:t xml:space="preserve"> Debido a la alta probabilidad de infección, es razonable la exclusión escolar de hermanos no inmunes de los casos desde el día 8 después del inicio del sarpullido del hermano hasta el día 21 después del último día en que el hermano fue infeccioso.</w:t>
      </w:r>
    </w:p>
    <w:p w14:paraId="63F4C070" w14:textId="77777777" w:rsidR="00C134B3" w:rsidRDefault="00C134B3" w:rsidP="00393C96">
      <w:pPr>
        <w:spacing w:after="0"/>
        <w:rPr>
          <w:rFonts w:ascii="Arial" w:hAnsi="Arial" w:cs="Arial"/>
          <w:b/>
          <w:bCs/>
          <w:sz w:val="22"/>
          <w:szCs w:val="22"/>
          <w:u w:val="single"/>
          <w:lang w:val="es-MX"/>
        </w:rPr>
      </w:pPr>
    </w:p>
    <w:p w14:paraId="19F93DD1" w14:textId="0DAA93CC" w:rsidR="00443301" w:rsidRPr="00393C96" w:rsidRDefault="00443301" w:rsidP="00393C96">
      <w:pPr>
        <w:spacing w:after="0"/>
        <w:rPr>
          <w:rFonts w:ascii="Arial" w:hAnsi="Arial" w:cs="Arial"/>
          <w:b/>
          <w:bCs/>
          <w:sz w:val="22"/>
          <w:szCs w:val="22"/>
          <w:u w:val="single"/>
          <w:lang w:val="es-MX"/>
        </w:rPr>
      </w:pPr>
      <w:r w:rsidRPr="00393C96">
        <w:rPr>
          <w:rFonts w:ascii="Arial" w:hAnsi="Arial" w:cs="Arial"/>
          <w:b/>
          <w:bCs/>
          <w:sz w:val="22"/>
          <w:szCs w:val="22"/>
          <w:u w:val="single"/>
          <w:lang w:val="es-MX"/>
        </w:rPr>
        <w:t>¿Cómo ayudo a prevenir una mayor propagación en mi escuela/guardería u hogar?</w:t>
      </w:r>
    </w:p>
    <w:p w14:paraId="09C5433C" w14:textId="77777777" w:rsidR="00443301" w:rsidRPr="00393C96" w:rsidRDefault="00443301" w:rsidP="00393C96">
      <w:pPr>
        <w:numPr>
          <w:ilvl w:val="0"/>
          <w:numId w:val="2"/>
        </w:numPr>
        <w:spacing w:after="0"/>
        <w:rPr>
          <w:rFonts w:ascii="Arial" w:hAnsi="Arial" w:cs="Arial"/>
          <w:sz w:val="22"/>
          <w:szCs w:val="22"/>
          <w:lang w:val="es-MX"/>
        </w:rPr>
      </w:pPr>
      <w:r w:rsidRPr="00393C96">
        <w:rPr>
          <w:rFonts w:ascii="Arial" w:hAnsi="Arial" w:cs="Arial"/>
          <w:sz w:val="22"/>
          <w:szCs w:val="22"/>
          <w:lang w:val="es-MX"/>
        </w:rPr>
        <w:t xml:space="preserve">Asegúrese de que todos los niños y el personal vulnerable estén </w:t>
      </w:r>
      <w:r w:rsidRPr="00393C96">
        <w:rPr>
          <w:rFonts w:ascii="Arial" w:hAnsi="Arial" w:cs="Arial"/>
          <w:b/>
          <w:bCs/>
          <w:sz w:val="22"/>
          <w:szCs w:val="22"/>
          <w:lang w:val="es-MX"/>
        </w:rPr>
        <w:t>inmunizados</w:t>
      </w:r>
      <w:r w:rsidRPr="00393C96">
        <w:rPr>
          <w:rFonts w:ascii="Arial" w:hAnsi="Arial" w:cs="Arial"/>
          <w:sz w:val="22"/>
          <w:szCs w:val="22"/>
          <w:lang w:val="es-MX"/>
        </w:rPr>
        <w:t>. La vacuna contra la varicela como profilaxis posexposición (</w:t>
      </w:r>
      <w:r w:rsidRPr="00393C96">
        <w:rPr>
          <w:rFonts w:ascii="Arial" w:hAnsi="Arial" w:cs="Arial"/>
          <w:b/>
          <w:bCs/>
          <w:sz w:val="22"/>
          <w:szCs w:val="22"/>
          <w:lang w:val="es-MX"/>
        </w:rPr>
        <w:t>PEP</w:t>
      </w:r>
      <w:r w:rsidRPr="00393C96">
        <w:rPr>
          <w:rFonts w:ascii="Arial" w:hAnsi="Arial" w:cs="Arial"/>
          <w:sz w:val="22"/>
          <w:szCs w:val="22"/>
          <w:lang w:val="es-MX"/>
        </w:rPr>
        <w:t>) puede ser efectiva para prevenir la enfermedad o modificar su gravedad si se administra dentro de los 3 a 5 días posteriores a la primera exposición. Comuníquese con su proveedor de atención médica para determinar si la PEP es apropiada para su hijo/a.</w:t>
      </w:r>
    </w:p>
    <w:p w14:paraId="6FB11322" w14:textId="77777777" w:rsidR="00443301" w:rsidRPr="00393C96" w:rsidRDefault="00443301" w:rsidP="00393C96">
      <w:pPr>
        <w:numPr>
          <w:ilvl w:val="0"/>
          <w:numId w:val="2"/>
        </w:numPr>
        <w:spacing w:after="0"/>
        <w:rPr>
          <w:rFonts w:ascii="Arial" w:hAnsi="Arial" w:cs="Arial"/>
          <w:sz w:val="22"/>
          <w:szCs w:val="22"/>
          <w:lang w:val="es-MX"/>
        </w:rPr>
      </w:pPr>
      <w:r w:rsidRPr="00393C96">
        <w:rPr>
          <w:rFonts w:ascii="Arial" w:hAnsi="Arial" w:cs="Arial"/>
          <w:b/>
          <w:bCs/>
          <w:sz w:val="22"/>
          <w:szCs w:val="22"/>
          <w:lang w:val="es-MX"/>
        </w:rPr>
        <w:t>No exponga</w:t>
      </w:r>
      <w:r w:rsidRPr="00393C96">
        <w:rPr>
          <w:rFonts w:ascii="Arial" w:hAnsi="Arial" w:cs="Arial"/>
          <w:sz w:val="22"/>
          <w:szCs w:val="22"/>
          <w:lang w:val="es-MX"/>
        </w:rPr>
        <w:t xml:space="preserve"> a recién nacidos, mujeres embarazadas o personas con problemas inmunológicos. Asegúrese de informar a los padres de niños con sistemas inmunológicos comprometidos cuando otro niño haya recibido la vacuna contra la varicela.</w:t>
      </w:r>
    </w:p>
    <w:p w14:paraId="77380459" w14:textId="77777777" w:rsidR="00443301" w:rsidRPr="00393C96" w:rsidRDefault="00443301" w:rsidP="00393C96">
      <w:pPr>
        <w:numPr>
          <w:ilvl w:val="0"/>
          <w:numId w:val="2"/>
        </w:numPr>
        <w:spacing w:after="0"/>
        <w:rPr>
          <w:rFonts w:ascii="Arial" w:hAnsi="Arial" w:cs="Arial"/>
          <w:sz w:val="22"/>
          <w:szCs w:val="22"/>
          <w:lang w:val="es-MX"/>
        </w:rPr>
      </w:pPr>
      <w:r w:rsidRPr="00393C96">
        <w:rPr>
          <w:rFonts w:ascii="Arial" w:hAnsi="Arial" w:cs="Arial"/>
          <w:b/>
          <w:bCs/>
          <w:sz w:val="22"/>
          <w:szCs w:val="22"/>
          <w:lang w:val="es-MX"/>
        </w:rPr>
        <w:t>Observe atentamente</w:t>
      </w:r>
      <w:r w:rsidRPr="00393C96">
        <w:rPr>
          <w:rFonts w:ascii="Arial" w:hAnsi="Arial" w:cs="Arial"/>
          <w:sz w:val="22"/>
          <w:szCs w:val="22"/>
          <w:lang w:val="es-MX"/>
        </w:rPr>
        <w:t xml:space="preserve"> los síntomas tempranos en su hijo/a. Si un niño/a, miembro del personal o del hogar desarrolla un sarpullido sospechoso, se debe contactar a su proveedor de atención médica.</w:t>
      </w:r>
    </w:p>
    <w:p w14:paraId="3B0BB40E" w14:textId="77777777" w:rsidR="00443301" w:rsidRPr="00393C96" w:rsidRDefault="00443301" w:rsidP="00393C96">
      <w:pPr>
        <w:numPr>
          <w:ilvl w:val="0"/>
          <w:numId w:val="2"/>
        </w:numPr>
        <w:spacing w:after="0"/>
        <w:rPr>
          <w:rFonts w:ascii="Arial" w:hAnsi="Arial" w:cs="Arial"/>
          <w:sz w:val="22"/>
          <w:szCs w:val="22"/>
          <w:lang w:val="es-MX"/>
        </w:rPr>
      </w:pPr>
      <w:r w:rsidRPr="00393C96">
        <w:rPr>
          <w:rFonts w:ascii="Arial" w:hAnsi="Arial" w:cs="Arial"/>
          <w:sz w:val="22"/>
          <w:szCs w:val="22"/>
          <w:lang w:val="es-MX"/>
        </w:rPr>
        <w:t xml:space="preserve">Límpiese la nariz con pañuelos limpios, deséchelos correctamente y </w:t>
      </w:r>
      <w:r w:rsidRPr="00393C96">
        <w:rPr>
          <w:rFonts w:ascii="Arial" w:hAnsi="Arial" w:cs="Arial"/>
          <w:b/>
          <w:bCs/>
          <w:sz w:val="22"/>
          <w:szCs w:val="22"/>
          <w:lang w:val="es-MX"/>
        </w:rPr>
        <w:t>lávese las manos</w:t>
      </w:r>
      <w:r w:rsidRPr="00393C96">
        <w:rPr>
          <w:rFonts w:ascii="Arial" w:hAnsi="Arial" w:cs="Arial"/>
          <w:sz w:val="22"/>
          <w:szCs w:val="22"/>
          <w:lang w:val="es-MX"/>
        </w:rPr>
        <w:t>.</w:t>
      </w:r>
    </w:p>
    <w:p w14:paraId="4B076250" w14:textId="77777777" w:rsidR="00443301" w:rsidRPr="00393C96" w:rsidRDefault="00443301" w:rsidP="00393C96">
      <w:pPr>
        <w:numPr>
          <w:ilvl w:val="0"/>
          <w:numId w:val="2"/>
        </w:numPr>
        <w:spacing w:after="0"/>
        <w:rPr>
          <w:rFonts w:ascii="Arial" w:hAnsi="Arial" w:cs="Arial"/>
          <w:sz w:val="22"/>
          <w:szCs w:val="22"/>
          <w:lang w:val="es-MX"/>
        </w:rPr>
      </w:pPr>
      <w:r w:rsidRPr="00393C96">
        <w:rPr>
          <w:rFonts w:ascii="Arial" w:hAnsi="Arial" w:cs="Arial"/>
          <w:sz w:val="22"/>
          <w:szCs w:val="22"/>
          <w:lang w:val="es-MX"/>
        </w:rPr>
        <w:t>No comparta alimentos, biberones ni cepillos de dientes.</w:t>
      </w:r>
    </w:p>
    <w:p w14:paraId="7553801C" w14:textId="77777777" w:rsidR="00443301" w:rsidRPr="00393C96" w:rsidRDefault="00443301" w:rsidP="00393C96">
      <w:pPr>
        <w:numPr>
          <w:ilvl w:val="0"/>
          <w:numId w:val="2"/>
        </w:numPr>
        <w:spacing w:after="0"/>
        <w:rPr>
          <w:rFonts w:ascii="Arial" w:hAnsi="Arial" w:cs="Arial"/>
          <w:sz w:val="22"/>
          <w:szCs w:val="22"/>
          <w:lang w:val="es-MX"/>
        </w:rPr>
      </w:pPr>
      <w:r w:rsidRPr="00393C96">
        <w:rPr>
          <w:rFonts w:ascii="Arial" w:hAnsi="Arial" w:cs="Arial"/>
          <w:sz w:val="22"/>
          <w:szCs w:val="22"/>
          <w:lang w:val="es-MX"/>
        </w:rPr>
        <w:t xml:space="preserve">Abra las ventanas y </w:t>
      </w:r>
      <w:r w:rsidRPr="00393C96">
        <w:rPr>
          <w:rFonts w:ascii="Arial" w:hAnsi="Arial" w:cs="Arial"/>
          <w:b/>
          <w:bCs/>
          <w:sz w:val="22"/>
          <w:szCs w:val="22"/>
          <w:lang w:val="es-MX"/>
        </w:rPr>
        <w:t>maximice el juego al aire libre</w:t>
      </w:r>
      <w:r w:rsidRPr="00393C96">
        <w:rPr>
          <w:rFonts w:ascii="Arial" w:hAnsi="Arial" w:cs="Arial"/>
          <w:sz w:val="22"/>
          <w:szCs w:val="22"/>
          <w:lang w:val="es-MX"/>
        </w:rPr>
        <w:t>.</w:t>
      </w:r>
    </w:p>
    <w:p w14:paraId="2327C2C0" w14:textId="77777777" w:rsidR="00443301" w:rsidRPr="00393C96" w:rsidRDefault="00443301" w:rsidP="00393C96">
      <w:pPr>
        <w:spacing w:after="0"/>
        <w:rPr>
          <w:rFonts w:ascii="Arial" w:hAnsi="Arial" w:cs="Arial"/>
          <w:sz w:val="22"/>
          <w:szCs w:val="22"/>
          <w:lang w:val="es-MX"/>
        </w:rPr>
      </w:pPr>
    </w:p>
    <w:sectPr w:rsidR="00443301" w:rsidRPr="00393C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EDAC" w14:textId="77777777" w:rsidR="009F619E" w:rsidRDefault="009F619E" w:rsidP="006F7033">
      <w:pPr>
        <w:spacing w:after="0" w:line="240" w:lineRule="auto"/>
      </w:pPr>
      <w:r>
        <w:separator/>
      </w:r>
    </w:p>
  </w:endnote>
  <w:endnote w:type="continuationSeparator" w:id="0">
    <w:p w14:paraId="42E191B9" w14:textId="77777777" w:rsidR="009F619E" w:rsidRDefault="009F619E" w:rsidP="006F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F659" w14:textId="4FC7EBA4" w:rsidR="00393C96" w:rsidRDefault="00393C96" w:rsidP="00C134B3">
    <w:pPr>
      <w:pStyle w:val="Footer"/>
      <w:rPr>
        <w:rFonts w:ascii="Arial" w:hAnsi="Arial" w:cs="Arial"/>
        <w:sz w:val="18"/>
        <w:szCs w:val="18"/>
      </w:rPr>
    </w:pPr>
    <w:r w:rsidRPr="00393C96">
      <w:rPr>
        <w:rFonts w:ascii="Arial" w:hAnsi="Arial" w:cs="Arial"/>
        <w:sz w:val="18"/>
        <w:szCs w:val="18"/>
      </w:rPr>
      <w:t>Updated 11/2025</w:t>
    </w:r>
  </w:p>
  <w:p w14:paraId="25464A98" w14:textId="29D711ED" w:rsidR="00C134B3" w:rsidRPr="00393C96" w:rsidRDefault="00C134B3" w:rsidP="00C134B3">
    <w:pPr>
      <w:pStyle w:val="Footer"/>
      <w:rPr>
        <w:rFonts w:ascii="Arial" w:hAnsi="Arial" w:cs="Arial"/>
        <w:sz w:val="18"/>
        <w:szCs w:val="18"/>
      </w:rPr>
    </w:pPr>
    <w:r w:rsidRPr="00C134B3">
      <w:rPr>
        <w:rFonts w:ascii="Arial" w:hAnsi="Arial" w:cs="Arial"/>
        <w:sz w:val="18"/>
        <w:szCs w:val="18"/>
      </w:rPr>
      <w:t xml:space="preserve">Plantilla de aviso de </w:t>
    </w:r>
    <w:proofErr w:type="spellStart"/>
    <w:r w:rsidRPr="00C134B3">
      <w:rPr>
        <w:rFonts w:ascii="Arial" w:hAnsi="Arial" w:cs="Arial"/>
        <w:sz w:val="18"/>
        <w:szCs w:val="18"/>
      </w:rPr>
      <w:t>exposición</w:t>
    </w:r>
    <w:proofErr w:type="spellEnd"/>
    <w:r w:rsidRPr="00C134B3">
      <w:rPr>
        <w:rFonts w:ascii="Arial" w:hAnsi="Arial" w:cs="Arial"/>
        <w:sz w:val="18"/>
        <w:szCs w:val="18"/>
      </w:rPr>
      <w:t xml:space="preserve"> </w:t>
    </w:r>
    <w:proofErr w:type="spellStart"/>
    <w:r w:rsidRPr="00C134B3">
      <w:rPr>
        <w:rFonts w:ascii="Arial" w:hAnsi="Arial" w:cs="Arial"/>
        <w:sz w:val="18"/>
        <w:szCs w:val="18"/>
      </w:rPr>
      <w:t>proporcionada</w:t>
    </w:r>
    <w:proofErr w:type="spellEnd"/>
    <w:r w:rsidRPr="00C134B3">
      <w:rPr>
        <w:rFonts w:ascii="Arial" w:hAnsi="Arial" w:cs="Arial"/>
        <w:sz w:val="18"/>
        <w:szCs w:val="18"/>
      </w:rPr>
      <w:t xml:space="preserve"> </w:t>
    </w:r>
    <w:proofErr w:type="spellStart"/>
    <w:r w:rsidRPr="00C134B3">
      <w:rPr>
        <w:rFonts w:ascii="Arial" w:hAnsi="Arial" w:cs="Arial"/>
        <w:sz w:val="18"/>
        <w:szCs w:val="18"/>
      </w:rPr>
      <w:t>por</w:t>
    </w:r>
    <w:proofErr w:type="spellEnd"/>
    <w:r w:rsidRPr="00C134B3">
      <w:rPr>
        <w:rFonts w:ascii="Arial" w:hAnsi="Arial" w:cs="Arial"/>
        <w:sz w:val="18"/>
        <w:szCs w:val="18"/>
      </w:rPr>
      <w:t xml:space="preserve"> la División de Salud Pública del Condado de Santa Cruz, Unidad de </w:t>
    </w:r>
    <w:proofErr w:type="spellStart"/>
    <w:r w:rsidRPr="00C134B3">
      <w:rPr>
        <w:rFonts w:ascii="Arial" w:hAnsi="Arial" w:cs="Arial"/>
        <w:sz w:val="18"/>
        <w:szCs w:val="18"/>
      </w:rPr>
      <w:t>Enfermedades</w:t>
    </w:r>
    <w:proofErr w:type="spellEnd"/>
    <w:r w:rsidRPr="00C134B3">
      <w:rPr>
        <w:rFonts w:ascii="Arial" w:hAnsi="Arial" w:cs="Arial"/>
        <w:sz w:val="18"/>
        <w:szCs w:val="18"/>
      </w:rPr>
      <w:t xml:space="preserve"> </w:t>
    </w:r>
    <w:proofErr w:type="spellStart"/>
    <w:r w:rsidRPr="00C134B3">
      <w:rPr>
        <w:rFonts w:ascii="Arial" w:hAnsi="Arial" w:cs="Arial"/>
        <w:sz w:val="18"/>
        <w:szCs w:val="18"/>
      </w:rPr>
      <w:t>Transmisibles</w:t>
    </w:r>
    <w:proofErr w:type="spellEnd"/>
    <w:r w:rsidRPr="00C134B3">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412C0" w14:textId="77777777" w:rsidR="009F619E" w:rsidRDefault="009F619E" w:rsidP="006F7033">
      <w:pPr>
        <w:spacing w:after="0" w:line="240" w:lineRule="auto"/>
      </w:pPr>
      <w:r>
        <w:separator/>
      </w:r>
    </w:p>
  </w:footnote>
  <w:footnote w:type="continuationSeparator" w:id="0">
    <w:p w14:paraId="0104FB48" w14:textId="77777777" w:rsidR="009F619E" w:rsidRDefault="009F619E" w:rsidP="006F7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61F5" w14:textId="77777777" w:rsidR="00F14185" w:rsidRDefault="00F14185" w:rsidP="00F14185">
    <w:pPr>
      <w:pStyle w:val="Header"/>
    </w:pPr>
    <w:r>
      <w:t>Insert School Letter Head</w:t>
    </w:r>
  </w:p>
  <w:p w14:paraId="226679DB" w14:textId="425B2DE1" w:rsidR="006F7033" w:rsidRDefault="00F14185">
    <w:pPr>
      <w:pStyle w:val="Header"/>
    </w:pPr>
    <w:r>
      <w:t>*Before editing, remove “Draft” watermark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55D95"/>
    <w:multiLevelType w:val="multilevel"/>
    <w:tmpl w:val="E64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431F5"/>
    <w:multiLevelType w:val="multilevel"/>
    <w:tmpl w:val="73C4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220532">
    <w:abstractNumId w:val="1"/>
  </w:num>
  <w:num w:numId="2" w16cid:durableId="87191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01"/>
    <w:rsid w:val="00247958"/>
    <w:rsid w:val="002C3933"/>
    <w:rsid w:val="002E5BF2"/>
    <w:rsid w:val="00393C96"/>
    <w:rsid w:val="003A7246"/>
    <w:rsid w:val="0041079B"/>
    <w:rsid w:val="00443301"/>
    <w:rsid w:val="00530C7E"/>
    <w:rsid w:val="00540009"/>
    <w:rsid w:val="006F7033"/>
    <w:rsid w:val="007A7E09"/>
    <w:rsid w:val="008745BE"/>
    <w:rsid w:val="009F619E"/>
    <w:rsid w:val="00A439EA"/>
    <w:rsid w:val="00C134B3"/>
    <w:rsid w:val="00C21C3E"/>
    <w:rsid w:val="00EB7528"/>
    <w:rsid w:val="00F075AD"/>
    <w:rsid w:val="00F14185"/>
    <w:rsid w:val="00F76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877E"/>
  <w15:chartTrackingRefBased/>
  <w15:docId w15:val="{62EB51A4-CEB1-4CD2-A184-7DFD2A11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301"/>
    <w:rPr>
      <w:rFonts w:eastAsiaTheme="majorEastAsia" w:cstheme="majorBidi"/>
      <w:color w:val="272727" w:themeColor="text1" w:themeTint="D8"/>
    </w:rPr>
  </w:style>
  <w:style w:type="paragraph" w:styleId="Title">
    <w:name w:val="Title"/>
    <w:basedOn w:val="Normal"/>
    <w:next w:val="Normal"/>
    <w:link w:val="TitleChar"/>
    <w:uiPriority w:val="10"/>
    <w:qFormat/>
    <w:rsid w:val="00443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301"/>
    <w:pPr>
      <w:spacing w:before="160"/>
      <w:jc w:val="center"/>
    </w:pPr>
    <w:rPr>
      <w:i/>
      <w:iCs/>
      <w:color w:val="404040" w:themeColor="text1" w:themeTint="BF"/>
    </w:rPr>
  </w:style>
  <w:style w:type="character" w:customStyle="1" w:styleId="QuoteChar">
    <w:name w:val="Quote Char"/>
    <w:basedOn w:val="DefaultParagraphFont"/>
    <w:link w:val="Quote"/>
    <w:uiPriority w:val="29"/>
    <w:rsid w:val="00443301"/>
    <w:rPr>
      <w:i/>
      <w:iCs/>
      <w:color w:val="404040" w:themeColor="text1" w:themeTint="BF"/>
    </w:rPr>
  </w:style>
  <w:style w:type="paragraph" w:styleId="ListParagraph">
    <w:name w:val="List Paragraph"/>
    <w:basedOn w:val="Normal"/>
    <w:uiPriority w:val="34"/>
    <w:qFormat/>
    <w:rsid w:val="00443301"/>
    <w:pPr>
      <w:ind w:left="720"/>
      <w:contextualSpacing/>
    </w:pPr>
  </w:style>
  <w:style w:type="character" w:styleId="IntenseEmphasis">
    <w:name w:val="Intense Emphasis"/>
    <w:basedOn w:val="DefaultParagraphFont"/>
    <w:uiPriority w:val="21"/>
    <w:qFormat/>
    <w:rsid w:val="00443301"/>
    <w:rPr>
      <w:i/>
      <w:iCs/>
      <w:color w:val="0F4761" w:themeColor="accent1" w:themeShade="BF"/>
    </w:rPr>
  </w:style>
  <w:style w:type="paragraph" w:styleId="IntenseQuote">
    <w:name w:val="Intense Quote"/>
    <w:basedOn w:val="Normal"/>
    <w:next w:val="Normal"/>
    <w:link w:val="IntenseQuoteChar"/>
    <w:uiPriority w:val="30"/>
    <w:qFormat/>
    <w:rsid w:val="00443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301"/>
    <w:rPr>
      <w:i/>
      <w:iCs/>
      <w:color w:val="0F4761" w:themeColor="accent1" w:themeShade="BF"/>
    </w:rPr>
  </w:style>
  <w:style w:type="character" w:styleId="IntenseReference">
    <w:name w:val="Intense Reference"/>
    <w:basedOn w:val="DefaultParagraphFont"/>
    <w:uiPriority w:val="32"/>
    <w:qFormat/>
    <w:rsid w:val="00443301"/>
    <w:rPr>
      <w:b/>
      <w:bCs/>
      <w:smallCaps/>
      <w:color w:val="0F4761" w:themeColor="accent1" w:themeShade="BF"/>
      <w:spacing w:val="5"/>
    </w:rPr>
  </w:style>
  <w:style w:type="paragraph" w:styleId="Header">
    <w:name w:val="header"/>
    <w:basedOn w:val="Normal"/>
    <w:link w:val="HeaderChar"/>
    <w:uiPriority w:val="99"/>
    <w:unhideWhenUsed/>
    <w:rsid w:val="006F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3"/>
  </w:style>
  <w:style w:type="paragraph" w:styleId="Footer">
    <w:name w:val="footer"/>
    <w:basedOn w:val="Normal"/>
    <w:link w:val="FooterChar"/>
    <w:uiPriority w:val="99"/>
    <w:unhideWhenUsed/>
    <w:rsid w:val="006F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A80752E-7204-4EF4-9762-3D0535596F21}">
  <ds:schemaRefs>
    <ds:schemaRef ds:uri="http://schemas.microsoft.com/sharepoint/v3/contenttype/forms"/>
  </ds:schemaRefs>
</ds:datastoreItem>
</file>

<file path=customXml/itemProps2.xml><?xml version="1.0" encoding="utf-8"?>
<ds:datastoreItem xmlns:ds="http://schemas.openxmlformats.org/officeDocument/2006/customXml" ds:itemID="{9492EF1D-38C7-4B7D-B736-8EBC64FA2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857D5-52EA-4D6A-8F5E-DAE105851FA2}">
  <ds:schemaRefs>
    <ds:schemaRef ds:uri="http://purl.org/dc/dcmitype/"/>
    <ds:schemaRef ds:uri="http://schemas.microsoft.com/office/infopath/2007/PartnerControls"/>
    <ds:schemaRef ds:uri="http://purl.org/dc/elements/1.1/"/>
    <ds:schemaRef ds:uri="http://schemas.microsoft.com/office/2006/documentManagement/types"/>
    <ds:schemaRef ds:uri="a42abfcf-437c-4ce1-b5c2-14af7889cdd1"/>
    <ds:schemaRef ds:uri="http://schemas.microsoft.com/office/2006/metadata/properties"/>
    <ds:schemaRef ds:uri="http://schemas.openxmlformats.org/package/2006/metadata/core-properties"/>
    <ds:schemaRef ds:uri="http://www.w3.org/XML/1998/namespace"/>
    <ds:schemaRef ds:uri="http://purl.org/dc/terms/"/>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Orellana-Valle</dc:creator>
  <cp:keywords/>
  <dc:description/>
  <cp:lastModifiedBy>Fernando Araiza</cp:lastModifiedBy>
  <cp:revision>13</cp:revision>
  <dcterms:created xsi:type="dcterms:W3CDTF">2025-10-31T15:18:00Z</dcterms:created>
  <dcterms:modified xsi:type="dcterms:W3CDTF">2025-12-09T16:49:00Z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